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769FAF" w14:textId="77777777" w:rsidR="000E0901" w:rsidRDefault="000E0901" w:rsidP="00434175">
      <w:pPr>
        <w:snapToGrid w:val="0"/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</w:rPr>
      </w:pPr>
    </w:p>
    <w:p w14:paraId="6CF9778E" w14:textId="2C954CB0" w:rsidR="000E0901" w:rsidRDefault="000E0901" w:rsidP="00434175">
      <w:pPr>
        <w:snapToGrid w:val="0"/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Приложение</w:t>
      </w:r>
    </w:p>
    <w:p w14:paraId="64415135" w14:textId="77777777" w:rsidR="000E0901" w:rsidRDefault="000E0901" w:rsidP="00434175">
      <w:pPr>
        <w:snapToGrid w:val="0"/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 решению Совета</w:t>
      </w:r>
    </w:p>
    <w:p w14:paraId="7DCC2DC7" w14:textId="77777777" w:rsidR="000E0901" w:rsidRDefault="000E0901" w:rsidP="00434175">
      <w:pPr>
        <w:snapToGrid w:val="0"/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</w:p>
    <w:p w14:paraId="138BE994" w14:textId="3E3635CE" w:rsidR="000E0901" w:rsidRDefault="000E0901" w:rsidP="00434175">
      <w:pPr>
        <w:snapToGrid w:val="0"/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Тбилисский район  </w:t>
      </w:r>
    </w:p>
    <w:p w14:paraId="5E5FC6A8" w14:textId="4D789EE8" w:rsidR="000E0901" w:rsidRDefault="000E0901" w:rsidP="00434175">
      <w:pPr>
        <w:snapToGrid w:val="0"/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B26A63">
        <w:rPr>
          <w:rFonts w:ascii="Times New Roman" w:eastAsia="Calibri" w:hAnsi="Times New Roman" w:cs="Times New Roman"/>
          <w:sz w:val="28"/>
          <w:szCs w:val="28"/>
        </w:rPr>
        <w:t>26.12.2024 г.</w:t>
      </w:r>
      <w:r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 w:rsidR="00B26A63">
        <w:rPr>
          <w:rFonts w:ascii="Times New Roman" w:eastAsia="Calibri" w:hAnsi="Times New Roman" w:cs="Times New Roman"/>
          <w:sz w:val="28"/>
          <w:szCs w:val="28"/>
        </w:rPr>
        <w:t>481</w:t>
      </w:r>
    </w:p>
    <w:p w14:paraId="2A5BE5F9" w14:textId="77777777" w:rsidR="000E0901" w:rsidRDefault="000E0901" w:rsidP="00434175">
      <w:pPr>
        <w:snapToGrid w:val="0"/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</w:rPr>
      </w:pPr>
    </w:p>
    <w:p w14:paraId="17BE07D7" w14:textId="187A7DE6" w:rsidR="00434175" w:rsidRPr="00CC534F" w:rsidRDefault="000E0901" w:rsidP="00434175">
      <w:pPr>
        <w:snapToGrid w:val="0"/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</w:t>
      </w:r>
      <w:r w:rsidR="00434175" w:rsidRPr="00CC534F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 w:rsidR="00434175">
        <w:rPr>
          <w:rFonts w:ascii="Times New Roman" w:eastAsia="Calibri" w:hAnsi="Times New Roman" w:cs="Times New Roman"/>
          <w:sz w:val="28"/>
          <w:szCs w:val="28"/>
        </w:rPr>
        <w:t>3</w:t>
      </w:r>
    </w:p>
    <w:p w14:paraId="79F4E5E4" w14:textId="77777777" w:rsidR="00434175" w:rsidRPr="00434175" w:rsidRDefault="00434175" w:rsidP="00434175">
      <w:pPr>
        <w:spacing w:after="0" w:line="240" w:lineRule="auto"/>
        <w:ind w:left="5245" w:right="-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341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Положению о муниципальном </w:t>
      </w:r>
    </w:p>
    <w:p w14:paraId="43245656" w14:textId="77777777" w:rsidR="00434175" w:rsidRPr="00434175" w:rsidRDefault="00434175" w:rsidP="00434175">
      <w:pPr>
        <w:spacing w:after="0" w:line="240" w:lineRule="auto"/>
        <w:ind w:left="5245" w:right="-142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4341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контроле </w:t>
      </w:r>
      <w:r w:rsidRPr="0043417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на автомобильном </w:t>
      </w:r>
    </w:p>
    <w:p w14:paraId="6410FA7B" w14:textId="5EFF8C99" w:rsidR="00434175" w:rsidRPr="00434175" w:rsidRDefault="00434175" w:rsidP="00434175">
      <w:pPr>
        <w:spacing w:after="0" w:line="240" w:lineRule="auto"/>
        <w:ind w:left="5245" w:right="-142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43417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транспорте, городском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43417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наземном </w:t>
      </w:r>
    </w:p>
    <w:p w14:paraId="7A662755" w14:textId="77777777" w:rsidR="00434175" w:rsidRPr="00434175" w:rsidRDefault="00434175" w:rsidP="00434175">
      <w:pPr>
        <w:spacing w:after="0" w:line="240" w:lineRule="auto"/>
        <w:ind w:left="5245" w:right="-142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43417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электрическом транспорте и в </w:t>
      </w:r>
    </w:p>
    <w:p w14:paraId="3BFFE23D" w14:textId="77777777" w:rsidR="00434175" w:rsidRPr="00434175" w:rsidRDefault="00434175" w:rsidP="00434175">
      <w:pPr>
        <w:spacing w:after="0" w:line="240" w:lineRule="auto"/>
        <w:ind w:left="5245" w:right="-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3417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дорожном хозяйстве </w:t>
      </w:r>
      <w:r w:rsidRPr="004341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вне границ </w:t>
      </w:r>
    </w:p>
    <w:p w14:paraId="62970976" w14:textId="77777777" w:rsidR="00434175" w:rsidRPr="00434175" w:rsidRDefault="00434175" w:rsidP="00434175">
      <w:pPr>
        <w:spacing w:after="0" w:line="240" w:lineRule="auto"/>
        <w:ind w:left="5245" w:right="-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341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населенных пунктов в границах </w:t>
      </w:r>
    </w:p>
    <w:p w14:paraId="5752E2C3" w14:textId="77777777" w:rsidR="00434175" w:rsidRPr="00434175" w:rsidRDefault="00434175" w:rsidP="00434175">
      <w:pPr>
        <w:spacing w:after="0" w:line="240" w:lineRule="auto"/>
        <w:ind w:left="5245" w:right="-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34175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 образования</w:t>
      </w:r>
    </w:p>
    <w:p w14:paraId="21D22616" w14:textId="21C99386" w:rsidR="00434175" w:rsidRPr="00434175" w:rsidRDefault="00434175" w:rsidP="00434175">
      <w:pPr>
        <w:widowControl w:val="0"/>
        <w:shd w:val="clear" w:color="auto" w:fill="FFFFFF"/>
        <w:spacing w:after="0" w:line="240" w:lineRule="auto"/>
        <w:ind w:left="5245" w:right="-568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Тбилисский </w:t>
      </w:r>
      <w:r w:rsidRPr="00434175"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</w:t>
      </w:r>
    </w:p>
    <w:p w14:paraId="703F7275" w14:textId="77777777" w:rsidR="00434175" w:rsidRPr="00CC534F" w:rsidRDefault="00434175" w:rsidP="00434175">
      <w:pPr>
        <w:snapToGrid w:val="0"/>
        <w:spacing w:after="0" w:line="240" w:lineRule="auto"/>
        <w:ind w:left="5387"/>
        <w:rPr>
          <w:rFonts w:ascii="Times New Roman" w:eastAsia="Calibri" w:hAnsi="Times New Roman" w:cs="Times New Roman"/>
          <w:sz w:val="28"/>
          <w:szCs w:val="28"/>
        </w:rPr>
      </w:pPr>
    </w:p>
    <w:p w14:paraId="492939B3" w14:textId="77777777" w:rsidR="00214932" w:rsidRDefault="00214932" w:rsidP="00214932">
      <w:pPr>
        <w:widowControl w:val="0"/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</w:p>
    <w:p w14:paraId="4D9760AB" w14:textId="65688AD2" w:rsidR="00214932" w:rsidRDefault="00214932" w:rsidP="00214932">
      <w:pPr>
        <w:widowControl w:val="0"/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</w:p>
    <w:p w14:paraId="76A28728" w14:textId="77777777" w:rsidR="00434175" w:rsidRDefault="00434175" w:rsidP="00214932">
      <w:pPr>
        <w:widowControl w:val="0"/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</w:p>
    <w:p w14:paraId="43645564" w14:textId="77777777" w:rsidR="00214932" w:rsidRDefault="00214932" w:rsidP="00214932">
      <w:pPr>
        <w:pStyle w:val="ConsPlusNormal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</w:t>
      </w:r>
    </w:p>
    <w:p w14:paraId="48C4FE5F" w14:textId="110A2FC8" w:rsidR="00214932" w:rsidRPr="0031063D" w:rsidRDefault="00214932" w:rsidP="00214932">
      <w:pPr>
        <w:pStyle w:val="ConsPlusNormal"/>
        <w:ind w:firstLine="0"/>
        <w:jc w:val="center"/>
        <w:rPr>
          <w:b/>
          <w:bCs/>
          <w:sz w:val="28"/>
          <w:szCs w:val="28"/>
        </w:rPr>
      </w:pPr>
      <w:r w:rsidRPr="00BD0ADE">
        <w:rPr>
          <w:b/>
          <w:bCs/>
          <w:sz w:val="28"/>
          <w:szCs w:val="28"/>
        </w:rPr>
        <w:t>индикаторов риска нарушения обязательных требований, проверяемых в рамках осуществления муниципального контроля</w:t>
      </w:r>
      <w:r>
        <w:rPr>
          <w:b/>
          <w:bCs/>
          <w:sz w:val="28"/>
          <w:szCs w:val="28"/>
        </w:rPr>
        <w:t xml:space="preserve"> </w:t>
      </w:r>
      <w:r w:rsidRPr="00BD0ADE">
        <w:rPr>
          <w:b/>
          <w:bCs/>
          <w:sz w:val="28"/>
          <w:szCs w:val="28"/>
        </w:rPr>
        <w:t>на автомобильном транспорте, городском наземном электрическом транспорте и в дорожном хозяйстве</w:t>
      </w:r>
      <w:r>
        <w:rPr>
          <w:b/>
          <w:bCs/>
          <w:sz w:val="28"/>
          <w:szCs w:val="28"/>
        </w:rPr>
        <w:t xml:space="preserve"> </w:t>
      </w:r>
      <w:bookmarkStart w:id="0" w:name="_Hlk184811710"/>
      <w:r>
        <w:rPr>
          <w:b/>
          <w:bCs/>
          <w:sz w:val="28"/>
          <w:szCs w:val="28"/>
        </w:rPr>
        <w:t>вне границ населенных пунктов в границах муниципального образования Тбилисский район</w:t>
      </w:r>
    </w:p>
    <w:bookmarkEnd w:id="0"/>
    <w:p w14:paraId="3C3998DA" w14:textId="0A3F9ADB" w:rsidR="00142AEC" w:rsidRDefault="00142AEC" w:rsidP="00142AEC">
      <w:pPr>
        <w:widowControl w:val="0"/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5246F2B" w14:textId="77777777" w:rsidR="00142AEC" w:rsidRPr="00142AEC" w:rsidRDefault="00142AEC" w:rsidP="00142AEC">
      <w:pPr>
        <w:widowControl w:val="0"/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8A9C5A8" w14:textId="4492E05C" w:rsidR="00142AEC" w:rsidRPr="00142AEC" w:rsidRDefault="00142AEC" w:rsidP="00142AEC">
      <w:pPr>
        <w:shd w:val="clear" w:color="auto" w:fill="FFFFFF"/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2AEC">
        <w:rPr>
          <w:rFonts w:ascii="Times New Roman" w:eastAsia="Times New Roman" w:hAnsi="Times New Roman" w:cs="Times New Roman"/>
          <w:color w:val="000000"/>
          <w:sz w:val="28"/>
          <w:szCs w:val="28"/>
        </w:rPr>
        <w:t>1. Наличие информации об установленном факте загрязнения и (или) повреждения автомобильных дорог и дорожных сооружений на них, в том числе элементов обустройства автомобильных дорог, полос отвода автомобильных дорог, придорожных полос автомобильных доро</w:t>
      </w:r>
      <w:r w:rsidR="002C6B3F"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14:paraId="741072B4" w14:textId="4CC228DE" w:rsidR="00142AEC" w:rsidRPr="00142AEC" w:rsidRDefault="00142AEC" w:rsidP="00142AEC">
      <w:pPr>
        <w:shd w:val="clear" w:color="auto" w:fill="FFFFFF"/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2AEC">
        <w:rPr>
          <w:rFonts w:ascii="Times New Roman" w:eastAsia="Times New Roman" w:hAnsi="Times New Roman" w:cs="Times New Roman"/>
          <w:color w:val="000000"/>
          <w:sz w:val="28"/>
          <w:szCs w:val="28"/>
        </w:rPr>
        <w:t>2.  Наличие информации об установленном факте нарушения обязательных требований к осуществлению дорожной деятельности</w:t>
      </w:r>
      <w:r w:rsidR="002C6B3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60D57D5" w14:textId="481FB1A4" w:rsidR="00142AEC" w:rsidRPr="00142AEC" w:rsidRDefault="00142AEC" w:rsidP="00142AEC">
      <w:pPr>
        <w:shd w:val="clear" w:color="auto" w:fill="FFFFFF"/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2AEC">
        <w:rPr>
          <w:rFonts w:ascii="Times New Roman" w:eastAsia="Times New Roman" w:hAnsi="Times New Roman" w:cs="Times New Roman"/>
          <w:color w:val="000000"/>
          <w:sz w:val="28"/>
          <w:szCs w:val="28"/>
        </w:rPr>
        <w:t>3. Наличие информации об установленном факте нарушений обязательных требований к эксплуатации объектов дорожного сервиса, размещенных в полосах отвода и (или) придорожных полосах автомобильных дорог</w:t>
      </w:r>
      <w:r w:rsidR="002C6B3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FB69282" w14:textId="77777777" w:rsidR="007240EE" w:rsidRPr="007240EE" w:rsidRDefault="007240EE" w:rsidP="007240EE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color w:val="000000"/>
        </w:rPr>
        <w:tab/>
      </w:r>
      <w:r w:rsidR="00142AEC" w:rsidRPr="007240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</w:t>
      </w:r>
      <w:r w:rsidRPr="007240EE">
        <w:rPr>
          <w:rFonts w:ascii="Times New Roman" w:hAnsi="Times New Roman" w:cs="Times New Roman"/>
          <w:sz w:val="28"/>
          <w:szCs w:val="28"/>
        </w:rPr>
        <w:t>Наличие информации об установленном факте нарушений обязательных требований, установленных в отношении перевозок по муниципальным маршрутам регулярных перевозок, не относящихся к предмету федерального государственного контроля (надзора) на автомобильном транспорте, городском наземном электрическом транспорте и в дорожном хозяйстве в области организации регулярных перевозок.</w:t>
      </w:r>
    </w:p>
    <w:p w14:paraId="4E1DC620" w14:textId="2EC046A8" w:rsidR="00142AEC" w:rsidRPr="007240EE" w:rsidRDefault="007240EE" w:rsidP="007240EE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ab/>
      </w:r>
      <w:r w:rsidR="00142AEC" w:rsidRPr="007240EE">
        <w:rPr>
          <w:rFonts w:ascii="Times New Roman" w:eastAsia="Times New Roman" w:hAnsi="Times New Roman" w:cs="Times New Roman"/>
          <w:color w:val="000000"/>
          <w:sz w:val="28"/>
          <w:szCs w:val="28"/>
        </w:rPr>
        <w:t>5. Наличие информации об установленном факте истечения сроков действия технических требований и условий, подлежащих обязательному исполнению, при проектировании, строительстве, реконструкции, капитальном ремонте, ремонте и содержании автомобильных дорог и (или) дорожных сооружений, строительстве и реконструкции в границах придорожных полос автомобильных дорог объектов капитального строительства, объектов, предназначенных для осуществления дорожной деятельности, и объектов дорожного сервиса, а также при размещении элементов обустройства автомобильных дорог</w:t>
      </w:r>
      <w:r w:rsidR="002C6B3F" w:rsidRPr="007240E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7469184" w14:textId="1C7E8474" w:rsidR="00142AEC" w:rsidRPr="007240EE" w:rsidRDefault="007240EE" w:rsidP="007240EE">
      <w:pPr>
        <w:pStyle w:val="a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142AEC" w:rsidRPr="007240EE">
        <w:rPr>
          <w:rFonts w:ascii="Times New Roman" w:eastAsia="Times New Roman" w:hAnsi="Times New Roman" w:cs="Times New Roman"/>
          <w:color w:val="000000"/>
          <w:sz w:val="28"/>
          <w:szCs w:val="28"/>
        </w:rPr>
        <w:t>6. Наличие информации об установленном факте несоответствия автомобильной дороги и (или) дорожного сооружения после проведения их строительства, реконструкции, капитального ремонта, ремонта и содержания, обязательным требованиям</w:t>
      </w:r>
      <w:r w:rsidR="002C6B3F" w:rsidRPr="007240E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9495144" w14:textId="3396F088" w:rsidR="00142AEC" w:rsidRPr="007240EE" w:rsidRDefault="007240EE" w:rsidP="007240EE">
      <w:pPr>
        <w:pStyle w:val="a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142AEC" w:rsidRPr="007240EE">
        <w:rPr>
          <w:rFonts w:ascii="Times New Roman" w:eastAsia="Times New Roman" w:hAnsi="Times New Roman" w:cs="Times New Roman"/>
          <w:color w:val="000000"/>
          <w:sz w:val="28"/>
          <w:szCs w:val="28"/>
        </w:rPr>
        <w:t>7 Наличие информации об установленном факте нарушени</w:t>
      </w:r>
      <w:r w:rsidR="000E0901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142AEC" w:rsidRPr="007240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обязательных требований при производстве дорожных работ.</w:t>
      </w:r>
    </w:p>
    <w:p w14:paraId="5BB21120" w14:textId="77777777" w:rsidR="000E0901" w:rsidRDefault="007240EE" w:rsidP="000E0901">
      <w:pPr>
        <w:pStyle w:val="ConsPlusNormal"/>
        <w:ind w:firstLine="0"/>
        <w:jc w:val="both"/>
        <w:rPr>
          <w:color w:val="1E1D1E"/>
          <w:sz w:val="28"/>
          <w:szCs w:val="28"/>
        </w:rPr>
      </w:pPr>
      <w:r>
        <w:rPr>
          <w:color w:val="1E1D1E"/>
          <w:sz w:val="28"/>
          <w:szCs w:val="28"/>
        </w:rPr>
        <w:t xml:space="preserve">          8</w:t>
      </w:r>
      <w:r w:rsidRPr="004F5AE8">
        <w:rPr>
          <w:color w:val="1E1D1E"/>
          <w:sz w:val="28"/>
          <w:szCs w:val="28"/>
        </w:rPr>
        <w:t>. Выявление в течение отчетного года в пределах одной</w:t>
      </w:r>
      <w:r>
        <w:rPr>
          <w:color w:val="1E1D1E"/>
          <w:sz w:val="28"/>
          <w:szCs w:val="28"/>
        </w:rPr>
        <w:t xml:space="preserve"> </w:t>
      </w:r>
      <w:r w:rsidRPr="004F5AE8">
        <w:rPr>
          <w:color w:val="1E1D1E"/>
          <w:sz w:val="28"/>
          <w:szCs w:val="28"/>
        </w:rPr>
        <w:t>автомобильной дороги</w:t>
      </w:r>
      <w:r>
        <w:rPr>
          <w:color w:val="1E1D1E"/>
          <w:sz w:val="28"/>
          <w:szCs w:val="28"/>
        </w:rPr>
        <w:t xml:space="preserve"> вне </w:t>
      </w:r>
      <w:r w:rsidRPr="007240EE">
        <w:rPr>
          <w:sz w:val="28"/>
          <w:szCs w:val="28"/>
        </w:rPr>
        <w:t>границ населенных пунктов в границах муниципального образования Тбилисский район</w:t>
      </w:r>
      <w:r w:rsidRPr="007240EE">
        <w:rPr>
          <w:color w:val="1E1D1E"/>
          <w:sz w:val="28"/>
          <w:szCs w:val="28"/>
        </w:rPr>
        <w:t>,</w:t>
      </w:r>
      <w:r w:rsidRPr="004F5AE8">
        <w:rPr>
          <w:color w:val="1E1D1E"/>
          <w:sz w:val="28"/>
          <w:szCs w:val="28"/>
        </w:rPr>
        <w:t xml:space="preserve"> трех и более фактов возникновени</w:t>
      </w:r>
      <w:r>
        <w:rPr>
          <w:color w:val="1E1D1E"/>
          <w:sz w:val="28"/>
          <w:szCs w:val="28"/>
        </w:rPr>
        <w:t xml:space="preserve">я            </w:t>
      </w:r>
      <w:r w:rsidRPr="004F5AE8">
        <w:rPr>
          <w:color w:val="1E1D1E"/>
          <w:sz w:val="28"/>
          <w:szCs w:val="28"/>
        </w:rPr>
        <w:t>дорожно-транспортного происшествия одного вида сопутствующими неудовлетворительными дорожными условиями, где пострадали или ранены люди.</w:t>
      </w:r>
      <w:r w:rsidR="000E0901">
        <w:rPr>
          <w:color w:val="1E1D1E"/>
          <w:sz w:val="28"/>
          <w:szCs w:val="28"/>
        </w:rPr>
        <w:t xml:space="preserve">                                                                                                                     </w:t>
      </w:r>
    </w:p>
    <w:p w14:paraId="021E9F78" w14:textId="7908C41B" w:rsidR="000E0901" w:rsidRDefault="000E0901" w:rsidP="000E0901">
      <w:pPr>
        <w:pStyle w:val="ConsPlusNormal"/>
        <w:ind w:firstLine="0"/>
        <w:jc w:val="both"/>
        <w:rPr>
          <w:color w:val="1E1D1E"/>
          <w:sz w:val="28"/>
          <w:szCs w:val="28"/>
        </w:rPr>
      </w:pPr>
      <w:r>
        <w:rPr>
          <w:color w:val="1E1D1E"/>
          <w:sz w:val="28"/>
          <w:szCs w:val="28"/>
        </w:rPr>
        <w:t xml:space="preserve">                                                                                                                                    ».                                                            </w:t>
      </w:r>
    </w:p>
    <w:p w14:paraId="7643770D" w14:textId="52E0E96E" w:rsidR="00EF19B1" w:rsidRDefault="00EF19B1" w:rsidP="00142AEC">
      <w:pPr>
        <w:widowControl w:val="0"/>
        <w:spacing w:after="0" w:line="240" w:lineRule="exact"/>
        <w:ind w:right="-142" w:firstLine="720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1C100"/>
        </w:rPr>
      </w:pPr>
    </w:p>
    <w:p w14:paraId="19680DAF" w14:textId="47E1BB8E" w:rsidR="000E0901" w:rsidRDefault="000E0901" w:rsidP="00142AEC">
      <w:pPr>
        <w:widowControl w:val="0"/>
        <w:spacing w:after="0" w:line="240" w:lineRule="exact"/>
        <w:ind w:right="-142" w:firstLine="720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1C100"/>
        </w:rPr>
      </w:pPr>
    </w:p>
    <w:p w14:paraId="39E50D47" w14:textId="77777777" w:rsidR="000E0901" w:rsidRPr="00142AEC" w:rsidRDefault="000E0901" w:rsidP="000E0901">
      <w:pPr>
        <w:widowControl w:val="0"/>
        <w:spacing w:after="0" w:line="240" w:lineRule="exact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1C100"/>
        </w:rPr>
      </w:pPr>
    </w:p>
    <w:p w14:paraId="61B578AA" w14:textId="317B0336" w:rsidR="00214932" w:rsidRDefault="00EF19B1" w:rsidP="00214932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Исполняющий обязанности </w:t>
      </w:r>
    </w:p>
    <w:p w14:paraId="485E8F68" w14:textId="77777777" w:rsidR="00B26A63" w:rsidRDefault="00EF19B1" w:rsidP="00EF19B1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</w:t>
      </w:r>
      <w:r w:rsidR="00214932" w:rsidRPr="00681D68">
        <w:rPr>
          <w:rFonts w:ascii="Times New Roman" w:hAnsi="Times New Roman" w:cs="Times New Roman"/>
          <w:sz w:val="28"/>
        </w:rPr>
        <w:t>аместител</w:t>
      </w:r>
      <w:r>
        <w:rPr>
          <w:rFonts w:ascii="Times New Roman" w:hAnsi="Times New Roman" w:cs="Times New Roman"/>
          <w:sz w:val="28"/>
        </w:rPr>
        <w:t>я</w:t>
      </w:r>
      <w:r w:rsidR="00214932" w:rsidRPr="00681D68">
        <w:rPr>
          <w:rFonts w:ascii="Times New Roman" w:hAnsi="Times New Roman" w:cs="Times New Roman"/>
          <w:sz w:val="28"/>
        </w:rPr>
        <w:t xml:space="preserve"> главы </w:t>
      </w:r>
    </w:p>
    <w:p w14:paraId="5F7EAF07" w14:textId="77777777" w:rsidR="00B26A63" w:rsidRDefault="00214932" w:rsidP="00EF19B1">
      <w:pPr>
        <w:spacing w:after="0" w:line="240" w:lineRule="auto"/>
        <w:rPr>
          <w:rFonts w:ascii="Times New Roman" w:hAnsi="Times New Roman" w:cs="Times New Roman"/>
          <w:sz w:val="28"/>
        </w:rPr>
      </w:pPr>
      <w:r w:rsidRPr="00681D68">
        <w:rPr>
          <w:rFonts w:ascii="Times New Roman" w:hAnsi="Times New Roman" w:cs="Times New Roman"/>
          <w:sz w:val="28"/>
        </w:rPr>
        <w:t>муниципального образования</w:t>
      </w:r>
    </w:p>
    <w:p w14:paraId="638046B7" w14:textId="16B0B6D5" w:rsidR="00214932" w:rsidRPr="00681D68" w:rsidRDefault="00214932" w:rsidP="00EF19B1">
      <w:pPr>
        <w:spacing w:after="0" w:line="240" w:lineRule="auto"/>
        <w:rPr>
          <w:rFonts w:ascii="Times New Roman" w:hAnsi="Times New Roman" w:cs="Times New Roman"/>
          <w:sz w:val="28"/>
        </w:rPr>
      </w:pPr>
      <w:r w:rsidRPr="00681D68">
        <w:rPr>
          <w:rFonts w:ascii="Times New Roman" w:hAnsi="Times New Roman" w:cs="Times New Roman"/>
          <w:sz w:val="28"/>
        </w:rPr>
        <w:t xml:space="preserve">Тбилисский район, </w:t>
      </w:r>
    </w:p>
    <w:p w14:paraId="4B25C51A" w14:textId="35839481" w:rsidR="00214932" w:rsidRPr="00681D68" w:rsidRDefault="00214932" w:rsidP="00EF19B1">
      <w:pPr>
        <w:spacing w:after="0" w:line="240" w:lineRule="auto"/>
        <w:rPr>
          <w:rFonts w:ascii="Times New Roman" w:hAnsi="Times New Roman" w:cs="Times New Roman"/>
          <w:sz w:val="28"/>
        </w:rPr>
      </w:pPr>
      <w:r w:rsidRPr="00681D68">
        <w:rPr>
          <w:rFonts w:ascii="Times New Roman" w:hAnsi="Times New Roman" w:cs="Times New Roman"/>
          <w:sz w:val="28"/>
        </w:rPr>
        <w:t>начальник</w:t>
      </w:r>
      <w:r w:rsidR="00EF19B1">
        <w:rPr>
          <w:rFonts w:ascii="Times New Roman" w:hAnsi="Times New Roman" w:cs="Times New Roman"/>
          <w:sz w:val="28"/>
        </w:rPr>
        <w:t>а</w:t>
      </w:r>
      <w:r w:rsidRPr="00681D68">
        <w:rPr>
          <w:rFonts w:ascii="Times New Roman" w:hAnsi="Times New Roman" w:cs="Times New Roman"/>
          <w:sz w:val="28"/>
        </w:rPr>
        <w:t xml:space="preserve"> управления по ЖКХ, </w:t>
      </w:r>
    </w:p>
    <w:p w14:paraId="2C7011E9" w14:textId="77777777" w:rsidR="00B26A63" w:rsidRDefault="00214932" w:rsidP="00EF19B1">
      <w:pPr>
        <w:spacing w:after="0" w:line="240" w:lineRule="auto"/>
        <w:ind w:right="-143"/>
        <w:rPr>
          <w:rFonts w:ascii="Times New Roman" w:hAnsi="Times New Roman" w:cs="Times New Roman"/>
          <w:sz w:val="28"/>
        </w:rPr>
      </w:pPr>
      <w:r w:rsidRPr="00681D68">
        <w:rPr>
          <w:rFonts w:ascii="Times New Roman" w:hAnsi="Times New Roman" w:cs="Times New Roman"/>
          <w:sz w:val="28"/>
        </w:rPr>
        <w:t>строительству, архите</w:t>
      </w:r>
      <w:r>
        <w:rPr>
          <w:rFonts w:ascii="Times New Roman" w:hAnsi="Times New Roman" w:cs="Times New Roman"/>
          <w:sz w:val="28"/>
        </w:rPr>
        <w:t>ктуре</w:t>
      </w:r>
      <w:r>
        <w:rPr>
          <w:rFonts w:ascii="Times New Roman" w:hAnsi="Times New Roman" w:cs="Times New Roman"/>
          <w:sz w:val="28"/>
        </w:rPr>
        <w:tab/>
      </w:r>
    </w:p>
    <w:p w14:paraId="0307627F" w14:textId="4716E15E" w:rsidR="00214932" w:rsidRDefault="00214932" w:rsidP="00EF19B1">
      <w:pPr>
        <w:spacing w:after="0" w:line="240" w:lineRule="auto"/>
        <w:ind w:right="-143"/>
        <w:rPr>
          <w:rFonts w:ascii="Times New Roman" w:hAnsi="Times New Roman" w:cs="Times New Roman"/>
          <w:sz w:val="28"/>
        </w:rPr>
      </w:pPr>
      <w:r w:rsidRPr="00681D68">
        <w:rPr>
          <w:rFonts w:ascii="Times New Roman" w:hAnsi="Times New Roman" w:cs="Times New Roman"/>
          <w:sz w:val="28"/>
        </w:rPr>
        <w:t xml:space="preserve">А.В. </w:t>
      </w:r>
      <w:r w:rsidR="00EF19B1">
        <w:rPr>
          <w:rFonts w:ascii="Times New Roman" w:hAnsi="Times New Roman" w:cs="Times New Roman"/>
          <w:sz w:val="28"/>
        </w:rPr>
        <w:t>Батин</w:t>
      </w:r>
    </w:p>
    <w:p w14:paraId="18EDBF67" w14:textId="73D482D2" w:rsidR="00EF19B1" w:rsidRDefault="00EF19B1" w:rsidP="00EF19B1">
      <w:pPr>
        <w:spacing w:after="0" w:line="240" w:lineRule="auto"/>
        <w:ind w:right="-143"/>
        <w:rPr>
          <w:rFonts w:ascii="Times New Roman" w:hAnsi="Times New Roman" w:cs="Times New Roman"/>
          <w:sz w:val="28"/>
        </w:rPr>
      </w:pPr>
    </w:p>
    <w:p w14:paraId="3AAB992B" w14:textId="641FC93B" w:rsidR="00EF19B1" w:rsidRDefault="00EF19B1" w:rsidP="00EF19B1">
      <w:pPr>
        <w:spacing w:after="0" w:line="240" w:lineRule="auto"/>
        <w:ind w:right="-143"/>
        <w:rPr>
          <w:rFonts w:ascii="Times New Roman" w:hAnsi="Times New Roman" w:cs="Times New Roman"/>
          <w:sz w:val="28"/>
        </w:rPr>
      </w:pPr>
    </w:p>
    <w:p w14:paraId="3277C8A2" w14:textId="3858AD6B" w:rsidR="00EF19B1" w:rsidRDefault="00EF19B1" w:rsidP="00EF19B1">
      <w:pPr>
        <w:spacing w:after="0" w:line="240" w:lineRule="auto"/>
        <w:ind w:right="-143"/>
        <w:rPr>
          <w:rFonts w:ascii="Times New Roman" w:hAnsi="Times New Roman" w:cs="Times New Roman"/>
          <w:sz w:val="28"/>
        </w:rPr>
      </w:pPr>
    </w:p>
    <w:p w14:paraId="3D01AF0C" w14:textId="04A53CA6" w:rsidR="00EF19B1" w:rsidRDefault="00EF19B1" w:rsidP="00EF19B1">
      <w:pPr>
        <w:spacing w:after="0" w:line="240" w:lineRule="auto"/>
        <w:ind w:right="-143"/>
        <w:rPr>
          <w:rFonts w:ascii="Times New Roman" w:hAnsi="Times New Roman" w:cs="Times New Roman"/>
          <w:sz w:val="28"/>
        </w:rPr>
      </w:pPr>
    </w:p>
    <w:p w14:paraId="52146540" w14:textId="737D23E2" w:rsidR="00EF19B1" w:rsidRDefault="00EF19B1" w:rsidP="00EF19B1">
      <w:pPr>
        <w:spacing w:after="0" w:line="240" w:lineRule="auto"/>
        <w:ind w:right="-143"/>
        <w:rPr>
          <w:rFonts w:ascii="Times New Roman" w:hAnsi="Times New Roman" w:cs="Times New Roman"/>
          <w:sz w:val="28"/>
        </w:rPr>
      </w:pPr>
    </w:p>
    <w:p w14:paraId="22D69AED" w14:textId="1E023976" w:rsidR="00EF19B1" w:rsidRDefault="00EF19B1" w:rsidP="00EF19B1">
      <w:pPr>
        <w:spacing w:after="0" w:line="240" w:lineRule="auto"/>
        <w:ind w:right="-143"/>
        <w:rPr>
          <w:rFonts w:ascii="Times New Roman" w:hAnsi="Times New Roman" w:cs="Times New Roman"/>
          <w:sz w:val="28"/>
        </w:rPr>
      </w:pPr>
    </w:p>
    <w:p w14:paraId="566322A8" w14:textId="3435691D" w:rsidR="00EF19B1" w:rsidRDefault="00EF19B1" w:rsidP="00EF19B1">
      <w:pPr>
        <w:spacing w:after="0" w:line="240" w:lineRule="auto"/>
        <w:ind w:right="-143"/>
        <w:rPr>
          <w:rFonts w:ascii="Times New Roman" w:hAnsi="Times New Roman" w:cs="Times New Roman"/>
          <w:sz w:val="28"/>
        </w:rPr>
      </w:pPr>
    </w:p>
    <w:p w14:paraId="000E4E76" w14:textId="3FE4BEF0" w:rsidR="00EF19B1" w:rsidRDefault="00EF19B1" w:rsidP="00EF19B1">
      <w:pPr>
        <w:spacing w:after="0" w:line="240" w:lineRule="auto"/>
        <w:ind w:right="-143"/>
        <w:rPr>
          <w:rFonts w:ascii="Times New Roman" w:hAnsi="Times New Roman" w:cs="Times New Roman"/>
          <w:sz w:val="28"/>
        </w:rPr>
      </w:pPr>
    </w:p>
    <w:p w14:paraId="457DCE43" w14:textId="065EB5FD" w:rsidR="00EF19B1" w:rsidRDefault="00EF19B1" w:rsidP="00EF19B1">
      <w:pPr>
        <w:spacing w:after="0" w:line="240" w:lineRule="auto"/>
        <w:ind w:right="-143"/>
        <w:rPr>
          <w:rFonts w:ascii="Times New Roman" w:hAnsi="Times New Roman" w:cs="Times New Roman"/>
          <w:sz w:val="28"/>
        </w:rPr>
      </w:pPr>
    </w:p>
    <w:p w14:paraId="7A784F9F" w14:textId="7493871C" w:rsidR="00EF19B1" w:rsidRDefault="00EF19B1" w:rsidP="00EF19B1">
      <w:pPr>
        <w:spacing w:after="0" w:line="240" w:lineRule="auto"/>
        <w:ind w:right="-143"/>
        <w:rPr>
          <w:rFonts w:ascii="Times New Roman" w:hAnsi="Times New Roman" w:cs="Times New Roman"/>
          <w:sz w:val="28"/>
        </w:rPr>
      </w:pPr>
    </w:p>
    <w:p w14:paraId="5AB34338" w14:textId="2A269389" w:rsidR="00EF19B1" w:rsidRDefault="00EF19B1" w:rsidP="00EF19B1">
      <w:pPr>
        <w:spacing w:after="0" w:line="240" w:lineRule="auto"/>
        <w:ind w:right="-143"/>
        <w:rPr>
          <w:rFonts w:ascii="Times New Roman" w:hAnsi="Times New Roman" w:cs="Times New Roman"/>
          <w:sz w:val="28"/>
        </w:rPr>
      </w:pPr>
    </w:p>
    <w:p w14:paraId="54CAD593" w14:textId="04704671" w:rsidR="00EF19B1" w:rsidRDefault="00EF19B1" w:rsidP="00EF19B1">
      <w:pPr>
        <w:spacing w:after="0" w:line="240" w:lineRule="auto"/>
        <w:ind w:right="-143"/>
        <w:rPr>
          <w:rFonts w:ascii="Times New Roman" w:hAnsi="Times New Roman" w:cs="Times New Roman"/>
          <w:sz w:val="28"/>
        </w:rPr>
      </w:pPr>
    </w:p>
    <w:p w14:paraId="6904BC3A" w14:textId="5518DE3B" w:rsidR="00EF19B1" w:rsidRPr="00B36697" w:rsidRDefault="00EF19B1" w:rsidP="00EF19B1">
      <w:pPr>
        <w:spacing w:after="0" w:line="240" w:lineRule="auto"/>
        <w:ind w:right="-143"/>
        <w:rPr>
          <w:rFonts w:ascii="Times New Roman" w:hAnsi="Times New Roman" w:cs="Times New Roman"/>
          <w:sz w:val="28"/>
        </w:rPr>
      </w:pPr>
    </w:p>
    <w:sectPr w:rsidR="00EF19B1" w:rsidRPr="00B36697" w:rsidSect="007240EE">
      <w:headerReference w:type="default" r:id="rId6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FCCCF0" w14:textId="77777777" w:rsidR="009B6B17" w:rsidRDefault="009B6B17" w:rsidP="00434175">
      <w:pPr>
        <w:spacing w:after="0" w:line="240" w:lineRule="auto"/>
      </w:pPr>
      <w:r>
        <w:separator/>
      </w:r>
    </w:p>
  </w:endnote>
  <w:endnote w:type="continuationSeparator" w:id="0">
    <w:p w14:paraId="3CA500A4" w14:textId="77777777" w:rsidR="009B6B17" w:rsidRDefault="009B6B17" w:rsidP="004341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9BE56F" w14:textId="77777777" w:rsidR="009B6B17" w:rsidRDefault="009B6B17" w:rsidP="00434175">
      <w:pPr>
        <w:spacing w:after="0" w:line="240" w:lineRule="auto"/>
      </w:pPr>
      <w:r>
        <w:separator/>
      </w:r>
    </w:p>
  </w:footnote>
  <w:footnote w:type="continuationSeparator" w:id="0">
    <w:p w14:paraId="4B16DF0E" w14:textId="77777777" w:rsidR="009B6B17" w:rsidRDefault="009B6B17" w:rsidP="004341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38232412"/>
      <w:docPartObj>
        <w:docPartGallery w:val="Page Numbers (Top of Page)"/>
        <w:docPartUnique/>
      </w:docPartObj>
    </w:sdtPr>
    <w:sdtEndPr/>
    <w:sdtContent>
      <w:p w14:paraId="5B7902B1" w14:textId="791F3199" w:rsidR="00EF19B1" w:rsidRDefault="00EF19B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14F7B3E" w14:textId="77777777" w:rsidR="00EF19B1" w:rsidRDefault="00EF19B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4932"/>
    <w:rsid w:val="000E0901"/>
    <w:rsid w:val="00142AEC"/>
    <w:rsid w:val="00214932"/>
    <w:rsid w:val="002C6B3F"/>
    <w:rsid w:val="003D1158"/>
    <w:rsid w:val="003E7B0F"/>
    <w:rsid w:val="00434175"/>
    <w:rsid w:val="004F5AE8"/>
    <w:rsid w:val="00556B40"/>
    <w:rsid w:val="005A54B1"/>
    <w:rsid w:val="007240EE"/>
    <w:rsid w:val="009B6B17"/>
    <w:rsid w:val="009F7450"/>
    <w:rsid w:val="00B26A63"/>
    <w:rsid w:val="00CC534F"/>
    <w:rsid w:val="00D779D0"/>
    <w:rsid w:val="00EF1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60D4D"/>
  <w15:docId w15:val="{66B18D91-1153-45E5-A2F4-40979009B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493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uiPriority w:val="99"/>
    <w:rsid w:val="00214932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uiPriority w:val="99"/>
    <w:locked/>
    <w:rsid w:val="00214932"/>
    <w:rPr>
      <w:rFonts w:ascii="Times New Roman" w:eastAsia="Times New Roman" w:hAnsi="Times New Roman" w:cs="Times New Roman"/>
      <w:sz w:val="24"/>
      <w:lang w:eastAsia="ru-RU"/>
    </w:rPr>
  </w:style>
  <w:style w:type="paragraph" w:styleId="a3">
    <w:name w:val="Normal (Web)"/>
    <w:basedOn w:val="a"/>
    <w:uiPriority w:val="99"/>
    <w:unhideWhenUsed/>
    <w:rsid w:val="004F5A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4F5AE8"/>
    <w:rPr>
      <w:b/>
      <w:bCs/>
    </w:rPr>
  </w:style>
  <w:style w:type="paragraph" w:styleId="a5">
    <w:name w:val="header"/>
    <w:basedOn w:val="a"/>
    <w:link w:val="a6"/>
    <w:uiPriority w:val="99"/>
    <w:unhideWhenUsed/>
    <w:rsid w:val="004341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34175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4341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34175"/>
    <w:rPr>
      <w:rFonts w:eastAsiaTheme="minorEastAsia"/>
      <w:lang w:eastAsia="ru-RU"/>
    </w:rPr>
  </w:style>
  <w:style w:type="paragraph" w:styleId="a9">
    <w:name w:val="No Spacing"/>
    <w:uiPriority w:val="1"/>
    <w:qFormat/>
    <w:rsid w:val="007240EE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28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36639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900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02135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281648">
                  <w:marLeft w:val="0"/>
                  <w:marRight w:val="3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40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43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user</cp:lastModifiedBy>
  <cp:revision>7</cp:revision>
  <cp:lastPrinted>2024-12-11T09:18:00Z</cp:lastPrinted>
  <dcterms:created xsi:type="dcterms:W3CDTF">2021-12-17T09:10:00Z</dcterms:created>
  <dcterms:modified xsi:type="dcterms:W3CDTF">2024-12-26T14:09:00Z</dcterms:modified>
</cp:coreProperties>
</file>